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CD" w:rsidRPr="00837BBC" w:rsidRDefault="00A71CCD" w:rsidP="00837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BBC" w:rsidRPr="00837BBC" w:rsidRDefault="00837BBC" w:rsidP="00837B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BBC">
        <w:rPr>
          <w:rFonts w:ascii="Times New Roman" w:eastAsia="Calibri" w:hAnsi="Times New Roman" w:cs="Times New Roman"/>
          <w:b/>
          <w:sz w:val="24"/>
          <w:szCs w:val="24"/>
        </w:rPr>
        <w:t>Программы СПО – подготовки квалифицированных рабочих кадров, служащих</w:t>
      </w:r>
      <w:r w:rsidR="00AE33A6">
        <w:rPr>
          <w:rFonts w:ascii="Times New Roman" w:eastAsia="Calibri" w:hAnsi="Times New Roman" w:cs="Times New Roman"/>
          <w:b/>
          <w:sz w:val="24"/>
          <w:szCs w:val="24"/>
        </w:rPr>
        <w:t xml:space="preserve">  и подготовки специалистов среднего звена.</w:t>
      </w:r>
    </w:p>
    <w:p w:rsidR="00837BBC" w:rsidRPr="00837BBC" w:rsidRDefault="00837BBC" w:rsidP="00837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66C" w:rsidRPr="0008666C" w:rsidRDefault="0008666C" w:rsidP="00837B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6C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</w:t>
      </w:r>
    </w:p>
    <w:p w:rsidR="00837BBC" w:rsidRPr="00837BBC" w:rsidRDefault="006C71FB" w:rsidP="00837B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BBC">
        <w:rPr>
          <w:rFonts w:ascii="Times New Roman" w:hAnsi="Times New Roman" w:cs="Times New Roman"/>
          <w:sz w:val="24"/>
          <w:szCs w:val="24"/>
        </w:rPr>
        <w:t xml:space="preserve">ГБПОУ РТ </w:t>
      </w:r>
      <w:r w:rsidR="00AE33A6">
        <w:rPr>
          <w:rFonts w:ascii="Times New Roman" w:hAnsi="Times New Roman" w:cs="Times New Roman"/>
          <w:sz w:val="24"/>
          <w:szCs w:val="24"/>
        </w:rPr>
        <w:t xml:space="preserve">«ТТНП» </w:t>
      </w:r>
      <w:r w:rsidR="0008666C" w:rsidRPr="0008666C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0C30DF" w:rsidRPr="00837BBC">
        <w:rPr>
          <w:rFonts w:ascii="Times New Roman" w:hAnsi="Times New Roman" w:cs="Times New Roman"/>
          <w:sz w:val="24"/>
          <w:szCs w:val="24"/>
        </w:rPr>
        <w:t xml:space="preserve">подготовку </w:t>
      </w:r>
      <w:r w:rsidR="00837BBC" w:rsidRPr="00837BBC">
        <w:rPr>
          <w:rFonts w:ascii="Times New Roman" w:hAnsi="Times New Roman" w:cs="Times New Roman"/>
          <w:sz w:val="24"/>
          <w:szCs w:val="24"/>
        </w:rPr>
        <w:t xml:space="preserve">квалифицированных рабочих кадров, служащих по следующим профессиям: </w:t>
      </w:r>
    </w:p>
    <w:p w:rsidR="00837BBC" w:rsidRPr="00837BBC" w:rsidRDefault="00AE33A6" w:rsidP="00837BBC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54.01.13</w:t>
      </w:r>
      <w:r w:rsidR="00837BBC" w:rsidRPr="00837BBC">
        <w:rPr>
          <w:rFonts w:ascii="Times New Roman" w:eastAsia="Calibri" w:hAnsi="Times New Roman" w:cs="Times New Roman"/>
          <w:sz w:val="24"/>
          <w:szCs w:val="24"/>
        </w:rPr>
        <w:t xml:space="preserve">  Изготовитель художественных изделий из дерева; </w:t>
      </w:r>
    </w:p>
    <w:p w:rsidR="00837BBC" w:rsidRPr="00837BBC" w:rsidRDefault="00AE33A6" w:rsidP="00837BBC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54.01.14</w:t>
      </w:r>
      <w:r w:rsidR="00837BBC" w:rsidRPr="00837BBC">
        <w:rPr>
          <w:rFonts w:ascii="Times New Roman" w:eastAsia="Calibri" w:hAnsi="Times New Roman" w:cs="Times New Roman"/>
          <w:sz w:val="24"/>
          <w:szCs w:val="24"/>
        </w:rPr>
        <w:t xml:space="preserve">  Резчик; </w:t>
      </w:r>
    </w:p>
    <w:p w:rsidR="00837BBC" w:rsidRDefault="00AE33A6" w:rsidP="00837BBC">
      <w:pPr>
        <w:widowControl w:val="0"/>
        <w:numPr>
          <w:ilvl w:val="0"/>
          <w:numId w:val="1"/>
        </w:numPr>
        <w:tabs>
          <w:tab w:val="left" w:pos="709"/>
        </w:tabs>
        <w:spacing w:after="0" w:line="36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09.01.03</w:t>
      </w:r>
      <w:r w:rsidR="00C612D5">
        <w:rPr>
          <w:rFonts w:ascii="Times New Roman" w:eastAsia="Calibri" w:hAnsi="Times New Roman" w:cs="Times New Roman"/>
          <w:sz w:val="24"/>
          <w:szCs w:val="24"/>
        </w:rPr>
        <w:t xml:space="preserve">  Оператор информационных систем и ресурсов</w:t>
      </w:r>
      <w:r w:rsidR="00837BBC" w:rsidRPr="00837BBC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E33A6" w:rsidRDefault="00AE33A6" w:rsidP="00837BBC">
      <w:pPr>
        <w:widowControl w:val="0"/>
        <w:numPr>
          <w:ilvl w:val="0"/>
          <w:numId w:val="1"/>
        </w:numPr>
        <w:tabs>
          <w:tab w:val="left" w:pos="709"/>
        </w:tabs>
        <w:spacing w:after="0" w:line="36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54.01.04 Мастер народных художественных промыслов</w:t>
      </w:r>
    </w:p>
    <w:p w:rsidR="00AE33A6" w:rsidRDefault="00AE33A6" w:rsidP="00AE33A6">
      <w:pPr>
        <w:widowControl w:val="0"/>
        <w:tabs>
          <w:tab w:val="left" w:pos="70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Подготовку специалистов среднего звена:</w:t>
      </w:r>
    </w:p>
    <w:p w:rsidR="00AE33A6" w:rsidRPr="00837BBC" w:rsidRDefault="00AE33A6" w:rsidP="00AE33A6">
      <w:pPr>
        <w:widowControl w:val="0"/>
        <w:tabs>
          <w:tab w:val="left" w:pos="709"/>
        </w:tabs>
        <w:spacing w:after="0" w:line="36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29.02.02. Технология кожи и меха</w:t>
      </w:r>
    </w:p>
    <w:p w:rsidR="00837BBC" w:rsidRPr="00837BBC" w:rsidRDefault="00837BBC" w:rsidP="00837BBC">
      <w:pPr>
        <w:pStyle w:val="a3"/>
        <w:widowControl w:val="0"/>
        <w:spacing w:line="360" w:lineRule="auto"/>
        <w:ind w:left="-144" w:firstLine="708"/>
        <w:rPr>
          <w:sz w:val="24"/>
          <w:szCs w:val="24"/>
        </w:rPr>
      </w:pPr>
      <w:r w:rsidRPr="00837BBC">
        <w:rPr>
          <w:sz w:val="24"/>
          <w:szCs w:val="24"/>
        </w:rPr>
        <w:t xml:space="preserve">Учебно-программная документация (УПД)  самостоятельно </w:t>
      </w:r>
      <w:proofErr w:type="gramStart"/>
      <w:r w:rsidRPr="00837BBC">
        <w:rPr>
          <w:sz w:val="24"/>
          <w:szCs w:val="24"/>
        </w:rPr>
        <w:t>разработаны</w:t>
      </w:r>
      <w:proofErr w:type="gramEnd"/>
      <w:r w:rsidRPr="00837BBC">
        <w:rPr>
          <w:sz w:val="24"/>
          <w:szCs w:val="24"/>
        </w:rPr>
        <w:t xml:space="preserve"> на основе примерных программ  и утверждены  директором </w:t>
      </w:r>
      <w:r w:rsidR="00AE33A6">
        <w:rPr>
          <w:sz w:val="24"/>
          <w:szCs w:val="24"/>
        </w:rPr>
        <w:t>техникума</w:t>
      </w:r>
      <w:r w:rsidRPr="00837BBC">
        <w:rPr>
          <w:sz w:val="24"/>
          <w:szCs w:val="24"/>
        </w:rPr>
        <w:t xml:space="preserve">.  Содержание УПД способствует реализации права обучающихся на свободный выбор мнений и убеждений, обеспечивает развитие способностей каждого человека, обеспечивает получение квалификации. </w:t>
      </w:r>
    </w:p>
    <w:p w:rsidR="00837BBC" w:rsidRPr="00837BBC" w:rsidRDefault="00837BBC" w:rsidP="00837BBC">
      <w:pPr>
        <w:pStyle w:val="a3"/>
        <w:widowControl w:val="0"/>
        <w:spacing w:line="360" w:lineRule="auto"/>
        <w:ind w:left="-144" w:firstLine="708"/>
        <w:rPr>
          <w:sz w:val="24"/>
          <w:szCs w:val="24"/>
        </w:rPr>
      </w:pPr>
      <w:r w:rsidRPr="00837BBC">
        <w:rPr>
          <w:sz w:val="24"/>
          <w:szCs w:val="24"/>
        </w:rPr>
        <w:t xml:space="preserve">В УПД по профессиям «Изготовитель художественных изделий из дерева» и «Резчик» входит рабочая программа учебной дисциплины «История народно-художественных промыслов». В программу входит изучение: </w:t>
      </w:r>
    </w:p>
    <w:p w:rsidR="00837BBC" w:rsidRPr="00837BBC" w:rsidRDefault="00837BBC" w:rsidP="00837BBC">
      <w:pPr>
        <w:pStyle w:val="a3"/>
        <w:widowControl w:val="0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837BBC">
        <w:rPr>
          <w:sz w:val="24"/>
          <w:szCs w:val="24"/>
        </w:rPr>
        <w:t xml:space="preserve">истории ремесел в России; </w:t>
      </w:r>
    </w:p>
    <w:p w:rsidR="00837BBC" w:rsidRPr="00837BBC" w:rsidRDefault="00837BBC" w:rsidP="00837BBC">
      <w:pPr>
        <w:pStyle w:val="a3"/>
        <w:widowControl w:val="0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837BBC">
        <w:rPr>
          <w:sz w:val="24"/>
          <w:szCs w:val="24"/>
        </w:rPr>
        <w:t>виды народных художественных промыслов и их национально-культурные традиции и стилистические особенности;</w:t>
      </w:r>
    </w:p>
    <w:p w:rsidR="00837BBC" w:rsidRPr="00837BBC" w:rsidRDefault="00837BBC" w:rsidP="00837BBC">
      <w:pPr>
        <w:numPr>
          <w:ilvl w:val="0"/>
          <w:numId w:val="2"/>
        </w:numPr>
        <w:spacing w:after="0" w:line="36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BBC">
        <w:rPr>
          <w:rFonts w:ascii="Times New Roman" w:eastAsia="Calibri" w:hAnsi="Times New Roman" w:cs="Times New Roman"/>
          <w:sz w:val="24"/>
          <w:szCs w:val="24"/>
        </w:rPr>
        <w:t>национально-культурные традиции ремесленного производства;</w:t>
      </w:r>
    </w:p>
    <w:p w:rsidR="00837BBC" w:rsidRPr="00837BBC" w:rsidRDefault="00837BBC" w:rsidP="00837BBC">
      <w:pPr>
        <w:numPr>
          <w:ilvl w:val="0"/>
          <w:numId w:val="2"/>
        </w:numPr>
        <w:spacing w:after="0" w:line="36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BBC">
        <w:rPr>
          <w:rFonts w:ascii="Times New Roman" w:eastAsia="Calibri" w:hAnsi="Times New Roman" w:cs="Times New Roman"/>
          <w:sz w:val="24"/>
          <w:szCs w:val="24"/>
        </w:rPr>
        <w:t>сущность народных художественных промыслов;</w:t>
      </w:r>
    </w:p>
    <w:p w:rsidR="00837BBC" w:rsidRPr="00837BBC" w:rsidRDefault="00837BBC" w:rsidP="00837BBC">
      <w:pPr>
        <w:numPr>
          <w:ilvl w:val="0"/>
          <w:numId w:val="2"/>
        </w:numPr>
        <w:snapToGrid w:val="0"/>
        <w:spacing w:after="0" w:line="36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BBC">
        <w:rPr>
          <w:rFonts w:ascii="Times New Roman" w:eastAsia="Calibri" w:hAnsi="Times New Roman" w:cs="Times New Roman"/>
          <w:sz w:val="24"/>
          <w:szCs w:val="24"/>
        </w:rPr>
        <w:t>меры государственной поддержки народных художественных промыслов.</w:t>
      </w:r>
    </w:p>
    <w:p w:rsidR="0008666C" w:rsidRPr="0008666C" w:rsidRDefault="00AE33A6" w:rsidP="00837B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="006C71FB" w:rsidRPr="00837BBC">
        <w:rPr>
          <w:rFonts w:ascii="Times New Roman" w:hAnsi="Times New Roman" w:cs="Times New Roman"/>
          <w:sz w:val="24"/>
          <w:szCs w:val="24"/>
        </w:rPr>
        <w:t xml:space="preserve"> </w:t>
      </w:r>
      <w:r w:rsidR="0008666C" w:rsidRPr="0008666C">
        <w:rPr>
          <w:rFonts w:ascii="Times New Roman" w:hAnsi="Times New Roman" w:cs="Times New Roman"/>
          <w:sz w:val="24"/>
          <w:szCs w:val="24"/>
        </w:rPr>
        <w:t xml:space="preserve">имеет государственную лицензию на право </w:t>
      </w:r>
      <w:r>
        <w:rPr>
          <w:rFonts w:ascii="Times New Roman" w:hAnsi="Times New Roman" w:cs="Times New Roman"/>
          <w:sz w:val="24"/>
          <w:szCs w:val="24"/>
        </w:rPr>
        <w:t xml:space="preserve">оказывать 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для профессионального образования), по подвидам дополнительного образования, указанным в приложении к настоящей лицензии.</w:t>
      </w:r>
      <w:r w:rsidR="0008666C" w:rsidRPr="00086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66C" w:rsidRPr="0008666C" w:rsidRDefault="0008666C" w:rsidP="00837B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6C">
        <w:rPr>
          <w:rFonts w:ascii="Times New Roman" w:hAnsi="Times New Roman" w:cs="Times New Roman"/>
          <w:b/>
          <w:bCs/>
          <w:sz w:val="24"/>
          <w:szCs w:val="24"/>
        </w:rPr>
        <w:t>Цели</w:t>
      </w:r>
    </w:p>
    <w:p w:rsidR="00AE33A6" w:rsidRPr="00AE33A6" w:rsidRDefault="001640C3" w:rsidP="00AE3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BBC">
        <w:rPr>
          <w:rFonts w:ascii="Times New Roman" w:eastAsia="Calibri" w:hAnsi="Times New Roman" w:cs="Times New Roman"/>
          <w:sz w:val="24"/>
          <w:szCs w:val="24"/>
        </w:rPr>
        <w:t xml:space="preserve">Максимальное удовлетворение запросов населения </w:t>
      </w:r>
      <w:proofErr w:type="spellStart"/>
      <w:r w:rsidRPr="00837BBC">
        <w:rPr>
          <w:rFonts w:ascii="Times New Roman" w:eastAsia="Calibri" w:hAnsi="Times New Roman" w:cs="Times New Roman"/>
          <w:sz w:val="24"/>
          <w:szCs w:val="24"/>
        </w:rPr>
        <w:t>Бай-Тайгинского</w:t>
      </w:r>
      <w:proofErr w:type="spellEnd"/>
      <w:r w:rsidRPr="00837B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BBC">
        <w:rPr>
          <w:rFonts w:ascii="Times New Roman" w:eastAsia="Calibri" w:hAnsi="Times New Roman" w:cs="Times New Roman"/>
          <w:sz w:val="24"/>
          <w:szCs w:val="24"/>
        </w:rPr>
        <w:t>кожууна</w:t>
      </w:r>
      <w:proofErr w:type="spellEnd"/>
      <w:r w:rsidRPr="00837BBC">
        <w:rPr>
          <w:rFonts w:ascii="Times New Roman" w:eastAsia="Calibri" w:hAnsi="Times New Roman" w:cs="Times New Roman"/>
          <w:sz w:val="24"/>
          <w:szCs w:val="24"/>
        </w:rPr>
        <w:t xml:space="preserve"> и Республики Тыва по обеспечению подготовки квалифицированных рабочих кадров, служащих </w:t>
      </w:r>
      <w:r w:rsidR="00AE33A6">
        <w:rPr>
          <w:rFonts w:ascii="Times New Roman" w:eastAsia="Calibri" w:hAnsi="Times New Roman" w:cs="Times New Roman"/>
          <w:sz w:val="24"/>
          <w:szCs w:val="24"/>
        </w:rPr>
        <w:t xml:space="preserve"> и специалистов среднего звена </w:t>
      </w:r>
      <w:r w:rsidRPr="00837BBC">
        <w:rPr>
          <w:rFonts w:ascii="Times New Roman" w:eastAsia="Calibri" w:hAnsi="Times New Roman" w:cs="Times New Roman"/>
          <w:sz w:val="24"/>
          <w:szCs w:val="24"/>
        </w:rPr>
        <w:t>соответствующего уровня и профиля, конкурентоспособного на рынке труда, компетентного, ответственного, свободно владеющего своей профессией.</w:t>
      </w:r>
      <w:r w:rsidRPr="00837BBC">
        <w:rPr>
          <w:rFonts w:ascii="Times New Roman" w:hAnsi="Times New Roman" w:cs="Times New Roman"/>
          <w:sz w:val="24"/>
          <w:szCs w:val="24"/>
        </w:rPr>
        <w:t xml:space="preserve"> При </w:t>
      </w:r>
      <w:r w:rsidR="0008666C" w:rsidRPr="0008666C">
        <w:rPr>
          <w:rFonts w:ascii="Times New Roman" w:hAnsi="Times New Roman" w:cs="Times New Roman"/>
          <w:sz w:val="24"/>
          <w:szCs w:val="24"/>
        </w:rPr>
        <w:lastRenderedPageBreak/>
        <w:t>этом сформировать творчес</w:t>
      </w:r>
      <w:r w:rsidRPr="00837BBC">
        <w:rPr>
          <w:rFonts w:ascii="Times New Roman" w:hAnsi="Times New Roman" w:cs="Times New Roman"/>
          <w:sz w:val="24"/>
          <w:szCs w:val="24"/>
        </w:rPr>
        <w:t xml:space="preserve">кую личность, характеризующуюся коммуникабельностью, толерантностью, </w:t>
      </w:r>
      <w:proofErr w:type="gramStart"/>
      <w:r w:rsidR="000C30DF" w:rsidRPr="00837BBC">
        <w:rPr>
          <w:rFonts w:ascii="Times New Roman" w:hAnsi="Times New Roman" w:cs="Times New Roman"/>
          <w:sz w:val="24"/>
          <w:szCs w:val="24"/>
        </w:rPr>
        <w:t>умеющий</w:t>
      </w:r>
      <w:proofErr w:type="gramEnd"/>
      <w:r w:rsidR="000C30DF" w:rsidRPr="00837BBC">
        <w:rPr>
          <w:rFonts w:ascii="Times New Roman" w:hAnsi="Times New Roman" w:cs="Times New Roman"/>
          <w:sz w:val="24"/>
          <w:szCs w:val="24"/>
        </w:rPr>
        <w:t xml:space="preserve"> самостоятельно ра</w:t>
      </w:r>
      <w:r w:rsidR="000C30DF" w:rsidRPr="00837BBC">
        <w:rPr>
          <w:rFonts w:ascii="Times New Roman" w:eastAsia="Calibri" w:hAnsi="Times New Roman" w:cs="Times New Roman"/>
          <w:sz w:val="24"/>
          <w:szCs w:val="24"/>
        </w:rPr>
        <w:t>ст</w:t>
      </w:r>
      <w:r w:rsidR="000C30DF" w:rsidRPr="00837BBC">
        <w:rPr>
          <w:rFonts w:ascii="Times New Roman" w:hAnsi="Times New Roman" w:cs="Times New Roman"/>
          <w:sz w:val="24"/>
          <w:szCs w:val="24"/>
        </w:rPr>
        <w:t xml:space="preserve">и </w:t>
      </w:r>
      <w:r w:rsidR="000C30DF" w:rsidRPr="00837B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30DF" w:rsidRPr="00837BBC">
        <w:rPr>
          <w:rFonts w:ascii="Times New Roman" w:hAnsi="Times New Roman" w:cs="Times New Roman"/>
          <w:sz w:val="24"/>
          <w:szCs w:val="24"/>
        </w:rPr>
        <w:t xml:space="preserve">в профессиональном мастерстве, развивать  творческие </w:t>
      </w:r>
      <w:r w:rsidR="000C30DF" w:rsidRPr="00837BBC">
        <w:rPr>
          <w:rFonts w:ascii="Times New Roman" w:eastAsia="Calibri" w:hAnsi="Times New Roman" w:cs="Times New Roman"/>
          <w:sz w:val="24"/>
          <w:szCs w:val="24"/>
        </w:rPr>
        <w:t>инициативы.</w:t>
      </w:r>
    </w:p>
    <w:p w:rsidR="0008666C" w:rsidRPr="0008666C" w:rsidRDefault="0008666C" w:rsidP="00837B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6C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:rsidR="006C71FB" w:rsidRPr="00837BBC" w:rsidRDefault="006C71FB" w:rsidP="00F64A0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BBC">
        <w:rPr>
          <w:rFonts w:ascii="Times New Roman" w:eastAsia="Calibri" w:hAnsi="Times New Roman" w:cs="Times New Roman"/>
          <w:sz w:val="24"/>
          <w:szCs w:val="24"/>
        </w:rPr>
        <w:t>Главной задачей коллектива ГБ</w:t>
      </w:r>
      <w:r w:rsidRPr="00837BBC">
        <w:rPr>
          <w:rFonts w:ascii="Times New Roman" w:hAnsi="Times New Roman" w:cs="Times New Roman"/>
          <w:sz w:val="24"/>
          <w:szCs w:val="24"/>
        </w:rPr>
        <w:t>П</w:t>
      </w:r>
      <w:r w:rsidRPr="00837BBC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 w:rsidRPr="00837BBC">
        <w:rPr>
          <w:rFonts w:ascii="Times New Roman" w:hAnsi="Times New Roman" w:cs="Times New Roman"/>
          <w:sz w:val="24"/>
          <w:szCs w:val="24"/>
        </w:rPr>
        <w:t xml:space="preserve">РТ </w:t>
      </w:r>
      <w:r w:rsidR="00AE33A6">
        <w:rPr>
          <w:rFonts w:ascii="Times New Roman" w:hAnsi="Times New Roman" w:cs="Times New Roman"/>
          <w:sz w:val="24"/>
          <w:szCs w:val="24"/>
        </w:rPr>
        <w:t xml:space="preserve">«ТТНП» </w:t>
      </w:r>
      <w:r w:rsidRPr="00837BBC">
        <w:rPr>
          <w:rFonts w:ascii="Times New Roman" w:eastAsia="Calibri" w:hAnsi="Times New Roman" w:cs="Times New Roman"/>
          <w:sz w:val="24"/>
          <w:szCs w:val="24"/>
        </w:rPr>
        <w:t xml:space="preserve">является </w:t>
      </w:r>
      <w:r w:rsidR="000C30DF" w:rsidRPr="00837BBC">
        <w:rPr>
          <w:rFonts w:ascii="Times New Roman" w:eastAsia="Calibri" w:hAnsi="Times New Roman" w:cs="Times New Roman"/>
          <w:sz w:val="24"/>
          <w:szCs w:val="24"/>
        </w:rPr>
        <w:t xml:space="preserve">формирование у </w:t>
      </w:r>
      <w:r w:rsidR="000C30DF" w:rsidRPr="00837BB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0C30DF" w:rsidRPr="00837BBC">
        <w:rPr>
          <w:rFonts w:ascii="Times New Roman" w:eastAsia="Calibri" w:hAnsi="Times New Roman" w:cs="Times New Roman"/>
          <w:sz w:val="24"/>
          <w:szCs w:val="24"/>
        </w:rPr>
        <w:t>прочных знаний и повышение интереса к обучению,</w:t>
      </w:r>
      <w:r w:rsidR="000C30DF" w:rsidRPr="00837BBC">
        <w:rPr>
          <w:rFonts w:ascii="Times New Roman" w:hAnsi="Times New Roman" w:cs="Times New Roman"/>
          <w:sz w:val="24"/>
          <w:szCs w:val="24"/>
        </w:rPr>
        <w:t xml:space="preserve"> </w:t>
      </w:r>
      <w:r w:rsidRPr="00837B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повышение эффективности и качества </w:t>
      </w:r>
      <w:r w:rsidRPr="00837BBC">
        <w:rPr>
          <w:rFonts w:ascii="Times New Roman" w:eastAsia="Calibri" w:hAnsi="Times New Roman" w:cs="Times New Roman"/>
          <w:sz w:val="24"/>
          <w:szCs w:val="24"/>
        </w:rPr>
        <w:t xml:space="preserve">подготовки рабочих кадров преимущественно по народно-художественным промыслам  востребованных на рынке труда,  возрождение массовых форм ремесленничества, народно-художественных промыслов, воспитание.  </w:t>
      </w:r>
    </w:p>
    <w:p w:rsidR="0008666C" w:rsidRPr="0008666C" w:rsidRDefault="0008666C" w:rsidP="00F64A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6C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F64A09" w:rsidRDefault="00F54628" w:rsidP="00F64A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A09">
        <w:rPr>
          <w:rFonts w:ascii="Times New Roman" w:hAnsi="Times New Roman" w:cs="Times New Roman"/>
          <w:sz w:val="24"/>
          <w:szCs w:val="24"/>
        </w:rPr>
        <w:t>Учебный план разработан на основе Федерального государственн</w:t>
      </w:r>
      <w:r w:rsidR="00AE33A6">
        <w:rPr>
          <w:rFonts w:ascii="Times New Roman" w:hAnsi="Times New Roman" w:cs="Times New Roman"/>
          <w:sz w:val="24"/>
          <w:szCs w:val="24"/>
        </w:rPr>
        <w:t>ого образовательного стандарта С</w:t>
      </w:r>
      <w:r w:rsidRPr="00F64A09">
        <w:rPr>
          <w:rFonts w:ascii="Times New Roman" w:hAnsi="Times New Roman" w:cs="Times New Roman"/>
          <w:sz w:val="24"/>
          <w:szCs w:val="24"/>
        </w:rPr>
        <w:t xml:space="preserve">ПО 3 поколения по всем профессиям. Форма освоения основной профессиональной образовательной программы по профессиям: очная. Нормативный срок освоения основной профессиональной программы при очной форме обучения на базе среднего (полного) общего образования – 10 </w:t>
      </w:r>
      <w:r w:rsidR="00F64A09" w:rsidRPr="00F64A09">
        <w:rPr>
          <w:rFonts w:ascii="Times New Roman" w:hAnsi="Times New Roman" w:cs="Times New Roman"/>
          <w:sz w:val="24"/>
          <w:szCs w:val="24"/>
        </w:rPr>
        <w:t>месяцев, на базе</w:t>
      </w:r>
      <w:r w:rsidR="00F64A09">
        <w:rPr>
          <w:rFonts w:ascii="Times New Roman" w:hAnsi="Times New Roman" w:cs="Times New Roman"/>
          <w:sz w:val="24"/>
          <w:szCs w:val="24"/>
        </w:rPr>
        <w:t xml:space="preserve"> </w:t>
      </w:r>
      <w:r w:rsidR="00F64A09" w:rsidRPr="00F64A09">
        <w:rPr>
          <w:rFonts w:ascii="Times New Roman" w:hAnsi="Times New Roman" w:cs="Times New Roman"/>
          <w:sz w:val="24"/>
          <w:szCs w:val="24"/>
        </w:rPr>
        <w:t>основного</w:t>
      </w:r>
      <w:r w:rsidR="00AE33A6">
        <w:rPr>
          <w:rFonts w:ascii="Times New Roman" w:hAnsi="Times New Roman" w:cs="Times New Roman"/>
          <w:sz w:val="24"/>
          <w:szCs w:val="24"/>
        </w:rPr>
        <w:t xml:space="preserve"> общего образования по профессиям</w:t>
      </w:r>
      <w:r w:rsidR="00F64A09" w:rsidRPr="00F64A09">
        <w:rPr>
          <w:rFonts w:ascii="Times New Roman" w:hAnsi="Times New Roman" w:cs="Times New Roman"/>
          <w:sz w:val="24"/>
          <w:szCs w:val="24"/>
        </w:rPr>
        <w:t xml:space="preserve"> «</w:t>
      </w:r>
      <w:r w:rsidR="00AE33A6">
        <w:rPr>
          <w:rFonts w:ascii="Times New Roman" w:hAnsi="Times New Roman" w:cs="Times New Roman"/>
          <w:sz w:val="24"/>
          <w:szCs w:val="24"/>
        </w:rPr>
        <w:t>Мастер НХП</w:t>
      </w:r>
      <w:r w:rsidR="00F64A09" w:rsidRPr="00F64A09">
        <w:rPr>
          <w:rFonts w:ascii="Times New Roman" w:hAnsi="Times New Roman" w:cs="Times New Roman"/>
          <w:sz w:val="24"/>
          <w:szCs w:val="24"/>
        </w:rPr>
        <w:t>»</w:t>
      </w:r>
      <w:r w:rsidR="00AE33A6">
        <w:rPr>
          <w:rFonts w:ascii="Times New Roman" w:hAnsi="Times New Roman" w:cs="Times New Roman"/>
          <w:sz w:val="24"/>
          <w:szCs w:val="24"/>
        </w:rPr>
        <w:t xml:space="preserve"> и «Изготовитель художественных изделий из дерева»: 2</w:t>
      </w:r>
      <w:r w:rsidR="00F64A09" w:rsidRPr="00F64A0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E33A6">
        <w:rPr>
          <w:rFonts w:ascii="Times New Roman" w:hAnsi="Times New Roman" w:cs="Times New Roman"/>
          <w:sz w:val="24"/>
          <w:szCs w:val="24"/>
        </w:rPr>
        <w:t xml:space="preserve"> 10 месяцев.</w:t>
      </w:r>
      <w:r w:rsidR="00F64A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66C" w:rsidRPr="0008666C" w:rsidRDefault="00AE33A6" w:rsidP="00747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состоит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ин</w:t>
      </w:r>
      <w:r w:rsidR="0008666C" w:rsidRPr="0008666C">
        <w:rPr>
          <w:rFonts w:ascii="Times New Roman" w:hAnsi="Times New Roman" w:cs="Times New Roman"/>
          <w:sz w:val="24"/>
          <w:szCs w:val="24"/>
        </w:rPr>
        <w:t>вариантной</w:t>
      </w:r>
      <w:proofErr w:type="gramEnd"/>
      <w:r w:rsidR="0008666C" w:rsidRPr="0008666C">
        <w:rPr>
          <w:rFonts w:ascii="Times New Roman" w:hAnsi="Times New Roman" w:cs="Times New Roman"/>
          <w:sz w:val="24"/>
          <w:szCs w:val="24"/>
        </w:rPr>
        <w:t xml:space="preserve"> (базовый компонент) и вариативной частей.</w:t>
      </w:r>
      <w:r w:rsidR="00747264">
        <w:rPr>
          <w:rFonts w:ascii="Times New Roman" w:hAnsi="Times New Roman" w:cs="Times New Roman"/>
          <w:sz w:val="24"/>
          <w:szCs w:val="24"/>
        </w:rPr>
        <w:t xml:space="preserve"> </w:t>
      </w:r>
      <w:r w:rsidR="0008666C" w:rsidRPr="0008666C">
        <w:rPr>
          <w:rFonts w:ascii="Times New Roman" w:hAnsi="Times New Roman" w:cs="Times New Roman"/>
          <w:sz w:val="24"/>
          <w:szCs w:val="24"/>
        </w:rPr>
        <w:t>Инвариантная часть</w:t>
      </w:r>
      <w:r w:rsidR="00747264" w:rsidRPr="00747264">
        <w:rPr>
          <w:rFonts w:ascii="Times New Roman" w:hAnsi="Times New Roman" w:cs="Times New Roman"/>
          <w:sz w:val="24"/>
          <w:szCs w:val="24"/>
        </w:rPr>
        <w:t xml:space="preserve"> </w:t>
      </w:r>
      <w:r w:rsidR="00747264" w:rsidRPr="00747264">
        <w:rPr>
          <w:rFonts w:ascii="Times New Roman" w:hAnsi="Times New Roman" w:cs="Times New Roman"/>
          <w:bCs/>
          <w:sz w:val="24"/>
          <w:szCs w:val="24"/>
        </w:rPr>
        <w:t>основной профессиональной образовательной программы формирована в соответствии с р</w:t>
      </w:r>
      <w:r w:rsidR="00747264" w:rsidRPr="00747264">
        <w:rPr>
          <w:rFonts w:ascii="Times New Roman" w:hAnsi="Times New Roman" w:cs="Times New Roman"/>
          <w:sz w:val="24"/>
          <w:szCs w:val="24"/>
        </w:rPr>
        <w:t>екомендациями по реализации федерального государственного образовательного стандарта</w:t>
      </w:r>
      <w:r w:rsidR="00747264">
        <w:rPr>
          <w:rFonts w:ascii="Times New Roman" w:hAnsi="Times New Roman" w:cs="Times New Roman"/>
          <w:sz w:val="24"/>
          <w:szCs w:val="24"/>
        </w:rPr>
        <w:t xml:space="preserve">. </w:t>
      </w:r>
      <w:r w:rsidR="00BF31AB" w:rsidRPr="00BF31AB">
        <w:rPr>
          <w:rFonts w:ascii="Times New Roman" w:hAnsi="Times New Roman"/>
          <w:sz w:val="24"/>
          <w:szCs w:val="28"/>
        </w:rPr>
        <w:t xml:space="preserve">Учебная нагрузка не превышает 1260 часов обязательных занятий и 288 часов самостоятельных работ. </w:t>
      </w:r>
      <w:r w:rsidR="00BF31AB">
        <w:rPr>
          <w:rFonts w:ascii="Times New Roman" w:hAnsi="Times New Roman"/>
          <w:sz w:val="24"/>
          <w:szCs w:val="28"/>
        </w:rPr>
        <w:t>В</w:t>
      </w:r>
      <w:r w:rsidR="00F64A09" w:rsidRPr="00BF31AB">
        <w:rPr>
          <w:rFonts w:ascii="Times New Roman" w:hAnsi="Times New Roman" w:cs="Times New Roman"/>
          <w:bCs/>
          <w:szCs w:val="24"/>
        </w:rPr>
        <w:t xml:space="preserve"> </w:t>
      </w:r>
      <w:r w:rsidR="00F64A09" w:rsidRPr="00747264">
        <w:rPr>
          <w:rFonts w:ascii="Times New Roman" w:hAnsi="Times New Roman" w:cs="Times New Roman"/>
          <w:bCs/>
          <w:sz w:val="24"/>
          <w:szCs w:val="24"/>
        </w:rPr>
        <w:t xml:space="preserve">рамках освоения основной профессиональной образовательной программы по профессиям </w:t>
      </w:r>
      <w:r w:rsidR="00F64A09" w:rsidRPr="00747264">
        <w:rPr>
          <w:rFonts w:ascii="Times New Roman" w:hAnsi="Times New Roman" w:cs="Times New Roman"/>
          <w:sz w:val="24"/>
          <w:szCs w:val="24"/>
        </w:rPr>
        <w:t>отведенное учебным планом время на вариативную часть распределено</w:t>
      </w:r>
      <w:r w:rsidR="00F64A09" w:rsidRPr="00F64A09">
        <w:rPr>
          <w:rFonts w:ascii="Times New Roman" w:hAnsi="Times New Roman" w:cs="Times New Roman"/>
          <w:sz w:val="24"/>
          <w:szCs w:val="24"/>
        </w:rPr>
        <w:t xml:space="preserve"> между учебными дисциплинами исходя из профессиональной значимости. Всего на вариативную часть отведено 144  часов обязательной учебной нагрузки, самостоятельная нагрузка обучающихся 72 часа, итого 216 часов.  </w:t>
      </w:r>
      <w:r w:rsidR="0008666C" w:rsidRPr="0008666C">
        <w:rPr>
          <w:rFonts w:ascii="Times New Roman" w:hAnsi="Times New Roman" w:cs="Times New Roman"/>
          <w:sz w:val="24"/>
          <w:szCs w:val="24"/>
        </w:rPr>
        <w:t>Вариативная часть в учебном плане представлена групповыми занятиями,</w:t>
      </w:r>
      <w:r w:rsidR="00F64A09" w:rsidRPr="00F64A09">
        <w:rPr>
          <w:rFonts w:ascii="Times New Roman" w:hAnsi="Times New Roman" w:cs="Times New Roman"/>
          <w:sz w:val="24"/>
          <w:szCs w:val="24"/>
        </w:rPr>
        <w:t xml:space="preserve"> проектными </w:t>
      </w:r>
      <w:r w:rsidR="0008666C" w:rsidRPr="0008666C">
        <w:rPr>
          <w:rFonts w:ascii="Times New Roman" w:hAnsi="Times New Roman" w:cs="Times New Roman"/>
          <w:sz w:val="24"/>
          <w:szCs w:val="24"/>
        </w:rPr>
        <w:t>работами</w:t>
      </w:r>
      <w:r w:rsidR="00F64A09" w:rsidRPr="00F64A0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47264" w:rsidRPr="00747264" w:rsidRDefault="00747264" w:rsidP="00747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20"/>
        <w:jc w:val="both"/>
        <w:rPr>
          <w:rFonts w:ascii="Times New Roman" w:hAnsi="Times New Roman" w:cs="Times New Roman"/>
          <w:sz w:val="24"/>
        </w:rPr>
      </w:pPr>
      <w:r w:rsidRPr="00747264">
        <w:rPr>
          <w:rFonts w:ascii="Times New Roman" w:hAnsi="Times New Roman" w:cs="Times New Roman"/>
          <w:sz w:val="24"/>
        </w:rPr>
        <w:t>Практика является обязательным разделом ОПОП. Предусмотрены следующие виды практик: учебная и производственная.</w:t>
      </w:r>
    </w:p>
    <w:p w:rsidR="00BF31AB" w:rsidRPr="00BF31AB" w:rsidRDefault="00747264" w:rsidP="00BF3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20"/>
        <w:jc w:val="both"/>
        <w:rPr>
          <w:rFonts w:ascii="Times New Roman" w:hAnsi="Times New Roman"/>
          <w:sz w:val="24"/>
          <w:szCs w:val="24"/>
        </w:rPr>
      </w:pPr>
      <w:r w:rsidRPr="00BF31AB">
        <w:rPr>
          <w:rFonts w:ascii="Times New Roman" w:hAnsi="Times New Roman" w:cs="Times New Roman"/>
          <w:bCs/>
          <w:sz w:val="24"/>
          <w:szCs w:val="24"/>
        </w:rPr>
        <w:t xml:space="preserve">Учебная практика организуется в учебной мастерской в рассредоточенной форме, в ходе которой учащиеся приобретают навыки по выполнению учебно-производственных работ. </w:t>
      </w:r>
      <w:r w:rsidR="00BF31AB" w:rsidRPr="00BF31AB">
        <w:rPr>
          <w:rFonts w:ascii="Times New Roman" w:hAnsi="Times New Roman"/>
          <w:sz w:val="24"/>
          <w:szCs w:val="24"/>
        </w:rPr>
        <w:t>Производственная практика проводится концентрированно в УПМ</w:t>
      </w:r>
      <w:r w:rsidR="00B87F4A">
        <w:rPr>
          <w:rFonts w:ascii="Times New Roman" w:hAnsi="Times New Roman"/>
          <w:sz w:val="24"/>
          <w:szCs w:val="24"/>
        </w:rPr>
        <w:t xml:space="preserve"> </w:t>
      </w:r>
      <w:r w:rsidR="00AE33A6">
        <w:rPr>
          <w:rFonts w:ascii="Times New Roman" w:hAnsi="Times New Roman"/>
          <w:sz w:val="24"/>
          <w:szCs w:val="24"/>
        </w:rPr>
        <w:t>техникума</w:t>
      </w:r>
      <w:r w:rsidR="00BF31AB" w:rsidRPr="00BF31AB">
        <w:rPr>
          <w:rFonts w:ascii="Times New Roman" w:hAnsi="Times New Roman"/>
          <w:sz w:val="24"/>
          <w:szCs w:val="24"/>
        </w:rPr>
        <w:t xml:space="preserve">, в государственных и муниципальных организациях, частных предприятиях, направление деятельности, которых соответствует профилю подготовки обучающихся. Руководителями практики назначаются мастера ПО и ведущие специалисты, и методисты, имеющие стаж работы не менее 5 лет в данной области. </w:t>
      </w:r>
    </w:p>
    <w:p w:rsidR="00F360FB" w:rsidRPr="00F360FB" w:rsidRDefault="00BF31AB" w:rsidP="00F36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7" w:firstLine="720"/>
        <w:jc w:val="both"/>
        <w:rPr>
          <w:rFonts w:ascii="Times New Roman" w:hAnsi="Times New Roman"/>
          <w:sz w:val="24"/>
          <w:szCs w:val="28"/>
        </w:rPr>
      </w:pPr>
      <w:r w:rsidRPr="00BF31AB">
        <w:rPr>
          <w:rFonts w:ascii="Times New Roman" w:hAnsi="Times New Roman"/>
          <w:sz w:val="24"/>
          <w:szCs w:val="24"/>
        </w:rPr>
        <w:lastRenderedPageBreak/>
        <w:t>Аттестация по итогам производственной практики проводится в форме собеседования с учетом результатов проделанных работ. Результаты по итогам производственной практики учитываются при защите выпускной квалификационной работы.</w:t>
      </w:r>
      <w:r w:rsidR="00F360FB">
        <w:rPr>
          <w:rFonts w:ascii="Times New Roman" w:hAnsi="Times New Roman"/>
          <w:sz w:val="24"/>
          <w:szCs w:val="24"/>
        </w:rPr>
        <w:t xml:space="preserve"> </w:t>
      </w:r>
      <w:r w:rsidR="007544B9">
        <w:rPr>
          <w:rFonts w:ascii="Times New Roman" w:hAnsi="Times New Roman"/>
          <w:sz w:val="24"/>
          <w:szCs w:val="24"/>
        </w:rPr>
        <w:t>В конце освоения ОПОП обучающиеся сдают г</w:t>
      </w:r>
      <w:r w:rsidR="00F360FB" w:rsidRPr="00F360FB">
        <w:rPr>
          <w:rFonts w:ascii="Times New Roman" w:hAnsi="Times New Roman"/>
          <w:sz w:val="24"/>
          <w:szCs w:val="28"/>
        </w:rPr>
        <w:t>осударственн</w:t>
      </w:r>
      <w:r w:rsidR="007544B9">
        <w:rPr>
          <w:rFonts w:ascii="Times New Roman" w:hAnsi="Times New Roman"/>
          <w:sz w:val="24"/>
          <w:szCs w:val="28"/>
        </w:rPr>
        <w:t>ую итоговую</w:t>
      </w:r>
      <w:r w:rsidR="00F360FB" w:rsidRPr="00F360FB">
        <w:rPr>
          <w:rFonts w:ascii="Times New Roman" w:hAnsi="Times New Roman"/>
          <w:sz w:val="24"/>
          <w:szCs w:val="28"/>
        </w:rPr>
        <w:t xml:space="preserve"> аттестаци</w:t>
      </w:r>
      <w:r w:rsidR="007544B9">
        <w:rPr>
          <w:rFonts w:ascii="Times New Roman" w:hAnsi="Times New Roman"/>
          <w:sz w:val="24"/>
          <w:szCs w:val="28"/>
        </w:rPr>
        <w:t>ю</w:t>
      </w:r>
      <w:r w:rsidR="00F360FB" w:rsidRPr="00F360FB">
        <w:rPr>
          <w:rFonts w:ascii="Times New Roman" w:hAnsi="Times New Roman"/>
          <w:sz w:val="24"/>
          <w:szCs w:val="28"/>
        </w:rPr>
        <w:t xml:space="preserve"> (2 недели)</w:t>
      </w:r>
      <w:r w:rsidR="007544B9">
        <w:rPr>
          <w:rFonts w:ascii="Times New Roman" w:hAnsi="Times New Roman"/>
          <w:sz w:val="24"/>
          <w:szCs w:val="28"/>
        </w:rPr>
        <w:t xml:space="preserve">, </w:t>
      </w:r>
      <w:r w:rsidR="00F360FB" w:rsidRPr="00F360FB">
        <w:rPr>
          <w:rFonts w:ascii="Times New Roman" w:hAnsi="Times New Roman"/>
          <w:sz w:val="24"/>
          <w:szCs w:val="28"/>
        </w:rPr>
        <w:t xml:space="preserve">включает </w:t>
      </w:r>
      <w:r w:rsidR="007544B9">
        <w:rPr>
          <w:rFonts w:ascii="Times New Roman" w:hAnsi="Times New Roman"/>
          <w:sz w:val="24"/>
          <w:szCs w:val="28"/>
        </w:rPr>
        <w:t xml:space="preserve">сдачу экзаменов, </w:t>
      </w:r>
      <w:r w:rsidR="00F360FB" w:rsidRPr="00F360FB">
        <w:rPr>
          <w:rFonts w:ascii="Times New Roman" w:hAnsi="Times New Roman"/>
          <w:sz w:val="24"/>
          <w:szCs w:val="28"/>
        </w:rPr>
        <w:t>защиту выпускной квалификационной работы (дипломная работа</w:t>
      </w:r>
      <w:r w:rsidR="002A46D9">
        <w:rPr>
          <w:rFonts w:ascii="Times New Roman" w:hAnsi="Times New Roman"/>
          <w:sz w:val="24"/>
          <w:szCs w:val="28"/>
        </w:rPr>
        <w:t>, пробная работа</w:t>
      </w:r>
      <w:r w:rsidR="00F360FB" w:rsidRPr="00F360FB">
        <w:rPr>
          <w:rFonts w:ascii="Times New Roman" w:hAnsi="Times New Roman"/>
          <w:sz w:val="24"/>
          <w:szCs w:val="28"/>
        </w:rPr>
        <w:t>).</w:t>
      </w:r>
    </w:p>
    <w:sectPr w:rsidR="00F360FB" w:rsidRPr="00F360FB" w:rsidSect="006C71FB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79D"/>
    <w:multiLevelType w:val="hybridMultilevel"/>
    <w:tmpl w:val="07303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017BBC"/>
    <w:multiLevelType w:val="hybridMultilevel"/>
    <w:tmpl w:val="69C662B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407D3BC1"/>
    <w:multiLevelType w:val="hybridMultilevel"/>
    <w:tmpl w:val="12360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666C"/>
    <w:rsid w:val="0008666C"/>
    <w:rsid w:val="000C30DF"/>
    <w:rsid w:val="001640C3"/>
    <w:rsid w:val="00173375"/>
    <w:rsid w:val="00272B72"/>
    <w:rsid w:val="002A46D9"/>
    <w:rsid w:val="006C71FB"/>
    <w:rsid w:val="00747264"/>
    <w:rsid w:val="007544B9"/>
    <w:rsid w:val="008140C0"/>
    <w:rsid w:val="00837BBC"/>
    <w:rsid w:val="00A71CCD"/>
    <w:rsid w:val="00A91DF6"/>
    <w:rsid w:val="00AE33A6"/>
    <w:rsid w:val="00AF124E"/>
    <w:rsid w:val="00B269F9"/>
    <w:rsid w:val="00B87F4A"/>
    <w:rsid w:val="00BF31AB"/>
    <w:rsid w:val="00C612D5"/>
    <w:rsid w:val="00F360FB"/>
    <w:rsid w:val="00F54628"/>
    <w:rsid w:val="00F64A09"/>
    <w:rsid w:val="00F7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71F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C71F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 13</dc:creator>
  <cp:lastModifiedBy>ПУ</cp:lastModifiedBy>
  <cp:revision>19</cp:revision>
  <dcterms:created xsi:type="dcterms:W3CDTF">2014-04-04T12:33:00Z</dcterms:created>
  <dcterms:modified xsi:type="dcterms:W3CDTF">2023-09-09T05:09:00Z</dcterms:modified>
</cp:coreProperties>
</file>